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112A" w:rsidRPr="00627AA6" w:rsidRDefault="00D4112A" w:rsidP="00D4112A">
      <w:pPr>
        <w:ind w:firstLine="454"/>
        <w:rPr>
          <w:sz w:val="28"/>
          <w:szCs w:val="28"/>
          <w:lang w:val="kk-KZ"/>
        </w:rPr>
      </w:pPr>
    </w:p>
    <w:p w:rsidR="00D4112A" w:rsidRPr="006977BC" w:rsidRDefault="00D4112A" w:rsidP="00D4112A">
      <w:pPr>
        <w:ind w:firstLine="454"/>
        <w:rPr>
          <w:b/>
          <w:sz w:val="28"/>
          <w:szCs w:val="28"/>
          <w:lang w:val="kk-KZ"/>
        </w:rPr>
      </w:pPr>
      <w:r w:rsidRPr="006977BC">
        <w:rPr>
          <w:b/>
          <w:sz w:val="28"/>
          <w:szCs w:val="28"/>
          <w:lang w:val="kk-KZ"/>
        </w:rPr>
        <w:t xml:space="preserve">Дәріс № 12. Дәріс тақырыбы: </w:t>
      </w:r>
      <w:r w:rsidRPr="006977BC">
        <w:rPr>
          <w:b/>
          <w:color w:val="000000"/>
          <w:spacing w:val="-9"/>
          <w:sz w:val="28"/>
          <w:szCs w:val="28"/>
          <w:highlight w:val="white"/>
          <w:lang w:val="kk-KZ"/>
        </w:rPr>
        <w:t xml:space="preserve"> Табиғатты қорғау іс әрекетін </w:t>
      </w:r>
      <w:r w:rsidRPr="006977BC">
        <w:rPr>
          <w:b/>
          <w:sz w:val="28"/>
          <w:szCs w:val="28"/>
          <w:lang w:val="kk-KZ"/>
        </w:rPr>
        <w:t>мемлекеттік реттеу.</w:t>
      </w:r>
    </w:p>
    <w:p w:rsidR="00D4112A" w:rsidRPr="006977BC" w:rsidRDefault="00D4112A" w:rsidP="00D4112A">
      <w:pPr>
        <w:tabs>
          <w:tab w:val="left" w:pos="3645"/>
        </w:tabs>
        <w:ind w:firstLine="454"/>
        <w:jc w:val="center"/>
        <w:rPr>
          <w:sz w:val="28"/>
          <w:szCs w:val="28"/>
          <w:lang w:val="kk-KZ"/>
        </w:rPr>
      </w:pPr>
      <w:r w:rsidRPr="006977BC">
        <w:rPr>
          <w:sz w:val="28"/>
          <w:szCs w:val="28"/>
          <w:lang w:val="kk-KZ"/>
        </w:rPr>
        <w:t>Дәріс жоспары:</w:t>
      </w:r>
    </w:p>
    <w:p w:rsidR="00D4112A" w:rsidRPr="006977BC" w:rsidRDefault="00D4112A" w:rsidP="00D4112A">
      <w:pPr>
        <w:tabs>
          <w:tab w:val="left" w:pos="3645"/>
        </w:tabs>
        <w:ind w:firstLine="454"/>
        <w:rPr>
          <w:sz w:val="28"/>
          <w:szCs w:val="28"/>
          <w:lang w:val="kk-KZ"/>
        </w:rPr>
      </w:pPr>
      <w:r w:rsidRPr="006977BC">
        <w:rPr>
          <w:sz w:val="28"/>
          <w:szCs w:val="28"/>
          <w:lang w:val="kk-KZ"/>
        </w:rPr>
        <w:t>1.Қоршаған ортаның әлеуметтік – экономикалық мәні.</w:t>
      </w:r>
    </w:p>
    <w:p w:rsidR="00D4112A" w:rsidRPr="006977BC" w:rsidRDefault="00D4112A" w:rsidP="00D4112A">
      <w:pPr>
        <w:tabs>
          <w:tab w:val="left" w:pos="3645"/>
        </w:tabs>
        <w:ind w:firstLine="454"/>
        <w:rPr>
          <w:sz w:val="28"/>
          <w:szCs w:val="28"/>
          <w:lang w:val="kk-KZ"/>
        </w:rPr>
      </w:pPr>
      <w:r w:rsidRPr="006977BC">
        <w:rPr>
          <w:sz w:val="28"/>
          <w:szCs w:val="28"/>
          <w:lang w:val="kk-KZ"/>
        </w:rPr>
        <w:t>2. Шығыс-Қазақстан облысының экологиялық  жағдайына сипаттама.</w:t>
      </w:r>
    </w:p>
    <w:p w:rsidR="00D4112A" w:rsidRPr="006977BC" w:rsidRDefault="00D4112A" w:rsidP="00D4112A">
      <w:pPr>
        <w:tabs>
          <w:tab w:val="left" w:pos="0"/>
        </w:tabs>
        <w:ind w:firstLine="454"/>
        <w:jc w:val="both"/>
        <w:rPr>
          <w:sz w:val="28"/>
          <w:szCs w:val="28"/>
          <w:lang w:val="kk-KZ"/>
        </w:rPr>
      </w:pPr>
      <w:r w:rsidRPr="006977BC">
        <w:rPr>
          <w:sz w:val="28"/>
          <w:szCs w:val="28"/>
          <w:lang w:val="kk-KZ"/>
        </w:rPr>
        <w:t>3.</w:t>
      </w:r>
      <w:r w:rsidRPr="006977BC">
        <w:rPr>
          <w:color w:val="000000"/>
          <w:spacing w:val="-9"/>
          <w:sz w:val="28"/>
          <w:szCs w:val="28"/>
          <w:highlight w:val="white"/>
          <w:lang w:val="kk-KZ"/>
        </w:rPr>
        <w:t xml:space="preserve"> Табиғатты қорғау іс әрекетін </w:t>
      </w:r>
      <w:r w:rsidRPr="006977BC">
        <w:rPr>
          <w:sz w:val="28"/>
          <w:szCs w:val="28"/>
          <w:lang w:val="kk-KZ"/>
        </w:rPr>
        <w:t>мемлекеттік реттеу.</w:t>
      </w:r>
    </w:p>
    <w:p w:rsidR="00D4112A" w:rsidRPr="006977BC" w:rsidRDefault="00D4112A" w:rsidP="00D4112A">
      <w:pPr>
        <w:ind w:firstLine="720"/>
        <w:jc w:val="both"/>
        <w:rPr>
          <w:sz w:val="28"/>
          <w:szCs w:val="28"/>
          <w:lang w:val="kk-KZ"/>
        </w:rPr>
      </w:pPr>
      <w:r w:rsidRPr="006977BC">
        <w:rPr>
          <w:sz w:val="28"/>
          <w:szCs w:val="28"/>
          <w:lang w:val="kk-KZ"/>
        </w:rPr>
        <w:t xml:space="preserve">Қоршаған ортаны қорғау туралы заң 1997жылы 15 июльде қабылданған. Бұл заңда екі шектеу қойылған: </w:t>
      </w:r>
    </w:p>
    <w:p w:rsidR="00D4112A" w:rsidRPr="006977BC" w:rsidRDefault="00D4112A" w:rsidP="00D4112A">
      <w:pPr>
        <w:numPr>
          <w:ilvl w:val="3"/>
          <w:numId w:val="2"/>
        </w:numPr>
        <w:tabs>
          <w:tab w:val="clear" w:pos="3621"/>
          <w:tab w:val="num" w:pos="284"/>
        </w:tabs>
        <w:ind w:left="426" w:firstLine="720"/>
        <w:jc w:val="both"/>
        <w:rPr>
          <w:sz w:val="28"/>
          <w:szCs w:val="28"/>
          <w:lang w:val="kk-KZ"/>
        </w:rPr>
      </w:pPr>
      <w:r w:rsidRPr="006977BC">
        <w:rPr>
          <w:sz w:val="28"/>
          <w:szCs w:val="28"/>
          <w:lang w:val="kk-KZ"/>
        </w:rPr>
        <w:t>Қоршаған ортаны ластауға қарсы, яғни қандай шекті мөлшерде өндіріс және тұтыну қалдықтарын шығаруға болады, сол сияқты шуыл-вибрация әсері де қарастырылған.</w:t>
      </w:r>
    </w:p>
    <w:p w:rsidR="00D4112A" w:rsidRPr="006977BC" w:rsidRDefault="00D4112A" w:rsidP="00D4112A">
      <w:pPr>
        <w:numPr>
          <w:ilvl w:val="3"/>
          <w:numId w:val="2"/>
        </w:numPr>
        <w:tabs>
          <w:tab w:val="clear" w:pos="3621"/>
          <w:tab w:val="num" w:pos="284"/>
        </w:tabs>
        <w:ind w:left="426" w:firstLine="720"/>
        <w:jc w:val="both"/>
        <w:rPr>
          <w:sz w:val="28"/>
          <w:szCs w:val="28"/>
          <w:lang w:val="kk-KZ"/>
        </w:rPr>
      </w:pPr>
      <w:r w:rsidRPr="006977BC">
        <w:rPr>
          <w:sz w:val="28"/>
          <w:szCs w:val="28"/>
          <w:lang w:val="kk-KZ"/>
        </w:rPr>
        <w:t>Табиғат ресурстарын қолдану, өндіру шектілігі анықталған, себебі биологиялық ресурстардың табиғи қалпына келуі бұзылуы мүмкін.</w:t>
      </w:r>
    </w:p>
    <w:p w:rsidR="00D4112A" w:rsidRPr="006977BC" w:rsidRDefault="00D4112A" w:rsidP="00D4112A">
      <w:pPr>
        <w:ind w:left="426" w:firstLine="720"/>
        <w:jc w:val="both"/>
        <w:rPr>
          <w:sz w:val="28"/>
          <w:szCs w:val="28"/>
          <w:lang w:val="kk-KZ"/>
        </w:rPr>
      </w:pPr>
      <w:r w:rsidRPr="006977BC">
        <w:rPr>
          <w:sz w:val="28"/>
          <w:szCs w:val="28"/>
          <w:lang w:val="kk-KZ"/>
        </w:rPr>
        <w:t>Екі квота қойылған (норма, үлес):</w:t>
      </w:r>
    </w:p>
    <w:p w:rsidR="00D4112A" w:rsidRPr="006977BC" w:rsidRDefault="00D4112A" w:rsidP="00D4112A">
      <w:pPr>
        <w:numPr>
          <w:ilvl w:val="6"/>
          <w:numId w:val="2"/>
        </w:numPr>
        <w:tabs>
          <w:tab w:val="clear" w:pos="5948"/>
          <w:tab w:val="num" w:pos="851"/>
        </w:tabs>
        <w:ind w:left="851" w:firstLine="720"/>
        <w:jc w:val="both"/>
        <w:rPr>
          <w:sz w:val="28"/>
          <w:szCs w:val="28"/>
          <w:lang w:val="kk-KZ"/>
        </w:rPr>
      </w:pPr>
      <w:r w:rsidRPr="006977BC">
        <w:rPr>
          <w:sz w:val="28"/>
          <w:szCs w:val="28"/>
          <w:lang w:val="kk-KZ"/>
        </w:rPr>
        <w:t>Ластау квотасы – ластауға рұқсат етілетін шектің бөлігі, нақты қолданушыға белгілі бір уақытқа беріледі.</w:t>
      </w:r>
    </w:p>
    <w:p w:rsidR="00D4112A" w:rsidRPr="006977BC" w:rsidRDefault="00D4112A" w:rsidP="00D4112A">
      <w:pPr>
        <w:numPr>
          <w:ilvl w:val="6"/>
          <w:numId w:val="2"/>
        </w:numPr>
        <w:tabs>
          <w:tab w:val="clear" w:pos="5948"/>
          <w:tab w:val="num" w:pos="851"/>
        </w:tabs>
        <w:ind w:left="851" w:firstLine="720"/>
        <w:jc w:val="both"/>
        <w:rPr>
          <w:sz w:val="28"/>
          <w:szCs w:val="28"/>
          <w:lang w:val="kk-KZ"/>
        </w:rPr>
      </w:pPr>
      <w:r w:rsidRPr="006977BC">
        <w:rPr>
          <w:sz w:val="28"/>
          <w:szCs w:val="28"/>
          <w:lang w:val="kk-KZ"/>
        </w:rPr>
        <w:t>Табиғат ресурстарын қолдану квотасы - қолдану, өндіру шектілігінің бөлігі, нақты қолданушыға белгілі бір уақытқа беріледі.</w:t>
      </w:r>
    </w:p>
    <w:p w:rsidR="00D4112A" w:rsidRPr="006977BC" w:rsidRDefault="00D4112A" w:rsidP="00D4112A">
      <w:pPr>
        <w:tabs>
          <w:tab w:val="left" w:pos="426"/>
        </w:tabs>
        <w:ind w:left="426" w:firstLine="720"/>
        <w:jc w:val="both"/>
        <w:rPr>
          <w:sz w:val="28"/>
          <w:szCs w:val="28"/>
          <w:lang w:val="kk-KZ"/>
        </w:rPr>
      </w:pPr>
      <w:r w:rsidRPr="006977BC">
        <w:rPr>
          <w:sz w:val="28"/>
          <w:szCs w:val="28"/>
          <w:lang w:val="kk-KZ"/>
        </w:rPr>
        <w:t>Табиғат ресурстарын қолдану құқығын лицензиялау – мемлекеттің табиғат ресурстарын қолдану және қоршаған ортаны қорғауды бақылау, реттеу әдісі, құралы.</w:t>
      </w:r>
    </w:p>
    <w:p w:rsidR="00D4112A" w:rsidRPr="006977BC" w:rsidRDefault="00D4112A" w:rsidP="00D4112A">
      <w:pPr>
        <w:tabs>
          <w:tab w:val="left" w:pos="426"/>
        </w:tabs>
        <w:ind w:left="426" w:firstLine="720"/>
        <w:jc w:val="both"/>
        <w:rPr>
          <w:sz w:val="28"/>
          <w:szCs w:val="28"/>
          <w:lang w:val="kk-KZ"/>
        </w:rPr>
      </w:pPr>
    </w:p>
    <w:p w:rsidR="00D4112A" w:rsidRPr="006977BC" w:rsidRDefault="00D4112A" w:rsidP="00D4112A">
      <w:pPr>
        <w:tabs>
          <w:tab w:val="left" w:pos="0"/>
        </w:tabs>
        <w:ind w:firstLine="851"/>
        <w:jc w:val="both"/>
        <w:rPr>
          <w:sz w:val="28"/>
          <w:szCs w:val="28"/>
          <w:lang w:val="kk-KZ"/>
        </w:rPr>
      </w:pPr>
      <w:r w:rsidRPr="006977BC">
        <w:rPr>
          <w:sz w:val="28"/>
          <w:szCs w:val="28"/>
          <w:lang w:val="kk-KZ"/>
        </w:rPr>
        <w:t>Қоршаған ортаны қорғау туралы заңын қарастыра отырып, мынадай принциптерін атауға болады:</w:t>
      </w:r>
    </w:p>
    <w:p w:rsidR="00D4112A" w:rsidRPr="006977BC" w:rsidRDefault="00D4112A" w:rsidP="00D4112A">
      <w:pPr>
        <w:numPr>
          <w:ilvl w:val="3"/>
          <w:numId w:val="3"/>
        </w:numPr>
        <w:tabs>
          <w:tab w:val="clear" w:pos="2880"/>
          <w:tab w:val="left" w:pos="0"/>
        </w:tabs>
        <w:ind w:left="0" w:firstLine="851"/>
        <w:jc w:val="both"/>
        <w:rPr>
          <w:sz w:val="28"/>
          <w:szCs w:val="28"/>
          <w:lang w:val="kk-KZ"/>
        </w:rPr>
      </w:pPr>
      <w:r w:rsidRPr="006977BC">
        <w:rPr>
          <w:sz w:val="28"/>
          <w:szCs w:val="28"/>
          <w:lang w:val="kk-KZ"/>
        </w:rPr>
        <w:t>Адамның денсаулығы мен өмірін қорғау, табиғи ресурстарға деген мемлекеттік меншік, мемлекет бақылайтын жерге деген жеке меншік.</w:t>
      </w:r>
    </w:p>
    <w:p w:rsidR="00D4112A" w:rsidRPr="006977BC" w:rsidRDefault="00D4112A" w:rsidP="00D4112A">
      <w:pPr>
        <w:numPr>
          <w:ilvl w:val="3"/>
          <w:numId w:val="3"/>
        </w:numPr>
        <w:tabs>
          <w:tab w:val="clear" w:pos="2880"/>
          <w:tab w:val="left" w:pos="0"/>
        </w:tabs>
        <w:ind w:left="0" w:firstLine="851"/>
        <w:jc w:val="both"/>
        <w:rPr>
          <w:sz w:val="28"/>
          <w:szCs w:val="28"/>
          <w:lang w:val="kk-KZ"/>
        </w:rPr>
      </w:pPr>
      <w:r w:rsidRPr="006977BC">
        <w:rPr>
          <w:sz w:val="28"/>
          <w:szCs w:val="28"/>
          <w:lang w:val="kk-KZ"/>
        </w:rPr>
        <w:t>Мемлекеттің әлеуметтік-экономикалық даму мәселелерін қоғамның дамуындағы экологиялық міндеттермен байланыста шешу.</w:t>
      </w:r>
    </w:p>
    <w:p w:rsidR="00D4112A" w:rsidRPr="006977BC" w:rsidRDefault="00D4112A" w:rsidP="00D4112A">
      <w:pPr>
        <w:numPr>
          <w:ilvl w:val="3"/>
          <w:numId w:val="3"/>
        </w:numPr>
        <w:tabs>
          <w:tab w:val="clear" w:pos="2880"/>
          <w:tab w:val="left" w:pos="0"/>
        </w:tabs>
        <w:ind w:left="0" w:firstLine="851"/>
        <w:jc w:val="both"/>
        <w:rPr>
          <w:sz w:val="28"/>
          <w:szCs w:val="28"/>
          <w:lang w:val="kk-KZ"/>
        </w:rPr>
      </w:pPr>
      <w:r w:rsidRPr="006977BC">
        <w:rPr>
          <w:sz w:val="28"/>
          <w:szCs w:val="28"/>
          <w:lang w:val="kk-KZ"/>
        </w:rPr>
        <w:t>Экологиялық тәртіпті қамтамасыз ету мақсатында, экономикалық ынталандыру арқылы басқарудың экономикалық әдістерін пайдалану.</w:t>
      </w:r>
    </w:p>
    <w:p w:rsidR="00D4112A" w:rsidRPr="006977BC" w:rsidRDefault="00D4112A" w:rsidP="00D4112A">
      <w:pPr>
        <w:numPr>
          <w:ilvl w:val="3"/>
          <w:numId w:val="3"/>
        </w:numPr>
        <w:tabs>
          <w:tab w:val="clear" w:pos="2880"/>
          <w:tab w:val="left" w:pos="0"/>
        </w:tabs>
        <w:ind w:left="0" w:firstLine="851"/>
        <w:jc w:val="both"/>
        <w:rPr>
          <w:sz w:val="28"/>
          <w:szCs w:val="28"/>
          <w:lang w:val="kk-KZ"/>
        </w:rPr>
      </w:pPr>
      <w:r w:rsidRPr="006977BC">
        <w:rPr>
          <w:sz w:val="28"/>
          <w:szCs w:val="28"/>
          <w:lang w:val="kk-KZ"/>
        </w:rPr>
        <w:t>Экологиялық мәселелерді шешуде жергілікті басқару органдарын, халықты, қоғамдық ұйымдардың белсенділігі.</w:t>
      </w:r>
    </w:p>
    <w:p w:rsidR="00D4112A" w:rsidRPr="006977BC" w:rsidRDefault="00D4112A" w:rsidP="00D4112A">
      <w:pPr>
        <w:tabs>
          <w:tab w:val="left" w:pos="426"/>
        </w:tabs>
        <w:jc w:val="both"/>
        <w:rPr>
          <w:sz w:val="28"/>
          <w:szCs w:val="28"/>
          <w:lang w:val="kk-KZ"/>
        </w:rPr>
      </w:pPr>
      <w:r w:rsidRPr="006977BC">
        <w:rPr>
          <w:sz w:val="28"/>
          <w:szCs w:val="28"/>
          <w:lang w:val="kk-KZ"/>
        </w:rPr>
        <w:t xml:space="preserve">           Мемлекеттің араласуы құқықшығармашылық(заң шығару), құқыққолданушылық(Оның орындалуын қадағалау), құқыққорғаушылық( жауапқа тарту) формаларында көрінеді.</w:t>
      </w:r>
    </w:p>
    <w:p w:rsidR="00D4112A" w:rsidRPr="006977BC" w:rsidRDefault="00D4112A" w:rsidP="00D4112A">
      <w:pPr>
        <w:numPr>
          <w:ilvl w:val="1"/>
          <w:numId w:val="4"/>
        </w:numPr>
        <w:tabs>
          <w:tab w:val="left" w:pos="0"/>
        </w:tabs>
        <w:jc w:val="both"/>
        <w:rPr>
          <w:sz w:val="28"/>
          <w:szCs w:val="28"/>
          <w:lang w:val="kk-KZ"/>
        </w:rPr>
      </w:pPr>
      <w:r w:rsidRPr="006977BC">
        <w:rPr>
          <w:sz w:val="28"/>
          <w:szCs w:val="28"/>
          <w:lang w:val="kk-KZ"/>
        </w:rPr>
        <w:t>Негізгі бақылаушы органдар: Қоршаған ортаны қорғау Министрлігі (Казгидромет, қоршаған ортаны қорғаудың ақпараттық- талдау орталығы кіреді ) – 1. Қоршаған ортаны қорғауда мемлекттік саясатты жүзеге асырады, мемлекеттік экологиялық бағдарламалардың орындалуын қадағалайды.</w:t>
      </w:r>
    </w:p>
    <w:p w:rsidR="00D4112A" w:rsidRPr="006977BC" w:rsidRDefault="00D4112A" w:rsidP="00D4112A">
      <w:pPr>
        <w:numPr>
          <w:ilvl w:val="0"/>
          <w:numId w:val="4"/>
        </w:numPr>
        <w:tabs>
          <w:tab w:val="left" w:pos="0"/>
        </w:tabs>
        <w:jc w:val="both"/>
        <w:rPr>
          <w:sz w:val="28"/>
          <w:szCs w:val="28"/>
          <w:lang w:val="kk-KZ"/>
        </w:rPr>
      </w:pPr>
      <w:r w:rsidRPr="006977BC">
        <w:rPr>
          <w:sz w:val="28"/>
          <w:szCs w:val="28"/>
          <w:lang w:val="kk-KZ"/>
        </w:rPr>
        <w:t>Экологиялық нормативтерді, талаптарды қояды.</w:t>
      </w:r>
    </w:p>
    <w:p w:rsidR="00D4112A" w:rsidRPr="006977BC" w:rsidRDefault="00D4112A" w:rsidP="00D4112A">
      <w:pPr>
        <w:numPr>
          <w:ilvl w:val="0"/>
          <w:numId w:val="4"/>
        </w:numPr>
        <w:tabs>
          <w:tab w:val="left" w:pos="0"/>
        </w:tabs>
        <w:jc w:val="both"/>
        <w:rPr>
          <w:sz w:val="28"/>
          <w:szCs w:val="28"/>
          <w:lang w:val="kk-KZ"/>
        </w:rPr>
      </w:pPr>
      <w:r w:rsidRPr="006977BC">
        <w:rPr>
          <w:sz w:val="28"/>
          <w:szCs w:val="28"/>
          <w:lang w:val="kk-KZ"/>
        </w:rPr>
        <w:t xml:space="preserve">Экологиялық қауіпті шаруашылық іс-әрекет түрлеріне лицензия береді. </w:t>
      </w:r>
    </w:p>
    <w:p w:rsidR="00D4112A" w:rsidRPr="006977BC" w:rsidRDefault="00D4112A" w:rsidP="00D4112A">
      <w:pPr>
        <w:numPr>
          <w:ilvl w:val="0"/>
          <w:numId w:val="4"/>
        </w:numPr>
        <w:tabs>
          <w:tab w:val="left" w:pos="0"/>
          <w:tab w:val="left" w:pos="426"/>
        </w:tabs>
        <w:jc w:val="both"/>
        <w:rPr>
          <w:sz w:val="28"/>
          <w:szCs w:val="28"/>
          <w:lang w:val="kk-KZ"/>
        </w:rPr>
      </w:pPr>
      <w:r w:rsidRPr="006977BC">
        <w:rPr>
          <w:sz w:val="28"/>
          <w:szCs w:val="28"/>
          <w:lang w:val="kk-KZ"/>
        </w:rPr>
        <w:t>Қоршаған табиғи ортаның сапасын нормалау.</w:t>
      </w:r>
    </w:p>
    <w:p w:rsidR="00D4112A" w:rsidRPr="006977BC" w:rsidRDefault="00D4112A" w:rsidP="00D4112A">
      <w:pPr>
        <w:numPr>
          <w:ilvl w:val="0"/>
          <w:numId w:val="4"/>
        </w:numPr>
        <w:tabs>
          <w:tab w:val="left" w:pos="0"/>
          <w:tab w:val="left" w:pos="426"/>
        </w:tabs>
        <w:jc w:val="both"/>
        <w:rPr>
          <w:sz w:val="28"/>
          <w:szCs w:val="28"/>
          <w:lang w:val="kk-KZ"/>
        </w:rPr>
      </w:pPr>
      <w:r w:rsidRPr="006977BC">
        <w:rPr>
          <w:sz w:val="28"/>
          <w:szCs w:val="28"/>
          <w:lang w:val="kk-KZ"/>
        </w:rPr>
        <w:lastRenderedPageBreak/>
        <w:t>Экологиялық мониторингті жүзеге асыру.</w:t>
      </w:r>
    </w:p>
    <w:p w:rsidR="00D4112A" w:rsidRPr="006977BC" w:rsidRDefault="00D4112A" w:rsidP="00D4112A">
      <w:pPr>
        <w:numPr>
          <w:ilvl w:val="0"/>
          <w:numId w:val="4"/>
        </w:numPr>
        <w:tabs>
          <w:tab w:val="left" w:pos="0"/>
          <w:tab w:val="left" w:pos="426"/>
        </w:tabs>
        <w:jc w:val="both"/>
        <w:rPr>
          <w:sz w:val="28"/>
          <w:szCs w:val="28"/>
          <w:lang w:val="kk-KZ"/>
        </w:rPr>
      </w:pPr>
      <w:r w:rsidRPr="006977BC">
        <w:rPr>
          <w:sz w:val="28"/>
          <w:szCs w:val="28"/>
          <w:lang w:val="kk-KZ"/>
        </w:rPr>
        <w:t>Экологиялық экспертизаны жүргізу.</w:t>
      </w:r>
    </w:p>
    <w:p w:rsidR="00D4112A" w:rsidRPr="006977BC" w:rsidRDefault="00D4112A" w:rsidP="00D4112A">
      <w:pPr>
        <w:numPr>
          <w:ilvl w:val="0"/>
          <w:numId w:val="4"/>
        </w:numPr>
        <w:tabs>
          <w:tab w:val="left" w:pos="0"/>
          <w:tab w:val="left" w:pos="426"/>
        </w:tabs>
        <w:jc w:val="both"/>
        <w:rPr>
          <w:sz w:val="28"/>
          <w:szCs w:val="28"/>
          <w:lang w:val="kk-KZ"/>
        </w:rPr>
      </w:pPr>
      <w:r w:rsidRPr="006977BC">
        <w:rPr>
          <w:sz w:val="28"/>
          <w:szCs w:val="28"/>
          <w:lang w:val="kk-KZ"/>
        </w:rPr>
        <w:t>Экологиялық бақылауды ұйымдастыру.</w:t>
      </w:r>
    </w:p>
    <w:p w:rsidR="00D4112A" w:rsidRPr="006977BC" w:rsidRDefault="00D4112A" w:rsidP="00D4112A">
      <w:pPr>
        <w:numPr>
          <w:ilvl w:val="0"/>
          <w:numId w:val="4"/>
        </w:numPr>
        <w:tabs>
          <w:tab w:val="left" w:pos="0"/>
          <w:tab w:val="left" w:pos="426"/>
        </w:tabs>
        <w:jc w:val="both"/>
        <w:rPr>
          <w:sz w:val="28"/>
          <w:szCs w:val="28"/>
          <w:lang w:val="kk-KZ"/>
        </w:rPr>
      </w:pPr>
      <w:r w:rsidRPr="006977BC">
        <w:rPr>
          <w:sz w:val="28"/>
          <w:szCs w:val="28"/>
          <w:lang w:val="kk-KZ"/>
        </w:rPr>
        <w:t>Экологиялық төлемдерді, салықтарды салу.</w:t>
      </w:r>
    </w:p>
    <w:p w:rsidR="00D4112A" w:rsidRPr="006977BC" w:rsidRDefault="00D4112A" w:rsidP="00D4112A">
      <w:pPr>
        <w:numPr>
          <w:ilvl w:val="0"/>
          <w:numId w:val="4"/>
        </w:numPr>
        <w:tabs>
          <w:tab w:val="left" w:pos="0"/>
          <w:tab w:val="left" w:pos="426"/>
        </w:tabs>
        <w:jc w:val="both"/>
        <w:rPr>
          <w:sz w:val="28"/>
          <w:szCs w:val="28"/>
          <w:lang w:val="kk-KZ"/>
        </w:rPr>
      </w:pPr>
      <w:r w:rsidRPr="006977BC">
        <w:rPr>
          <w:sz w:val="28"/>
          <w:szCs w:val="28"/>
          <w:lang w:val="kk-KZ"/>
        </w:rPr>
        <w:t>Экологияға зиян келтіргені үшін жауапқа тарту.</w:t>
      </w:r>
    </w:p>
    <w:p w:rsidR="00D4112A" w:rsidRPr="006977BC" w:rsidRDefault="00D4112A" w:rsidP="00D4112A">
      <w:pPr>
        <w:numPr>
          <w:ilvl w:val="0"/>
          <w:numId w:val="4"/>
        </w:numPr>
        <w:tabs>
          <w:tab w:val="left" w:pos="0"/>
          <w:tab w:val="left" w:pos="426"/>
        </w:tabs>
        <w:jc w:val="both"/>
        <w:rPr>
          <w:sz w:val="28"/>
          <w:szCs w:val="28"/>
          <w:lang w:val="kk-KZ"/>
        </w:rPr>
      </w:pPr>
      <w:r w:rsidRPr="006977BC">
        <w:rPr>
          <w:sz w:val="28"/>
          <w:szCs w:val="28"/>
          <w:lang w:val="kk-KZ"/>
        </w:rPr>
        <w:t>Қоршаған ортаны қорғаудың эксперттік комиссиясының құрамын анықтайды.</w:t>
      </w:r>
    </w:p>
    <w:p w:rsidR="00D4112A" w:rsidRPr="006977BC" w:rsidRDefault="00D4112A" w:rsidP="00D4112A">
      <w:pPr>
        <w:numPr>
          <w:ilvl w:val="0"/>
          <w:numId w:val="4"/>
        </w:numPr>
        <w:tabs>
          <w:tab w:val="left" w:pos="426"/>
        </w:tabs>
        <w:jc w:val="both"/>
        <w:rPr>
          <w:sz w:val="28"/>
          <w:szCs w:val="28"/>
          <w:lang w:val="kk-KZ"/>
        </w:rPr>
      </w:pPr>
      <w:r w:rsidRPr="006977BC">
        <w:rPr>
          <w:sz w:val="28"/>
          <w:szCs w:val="28"/>
          <w:lang w:val="kk-KZ"/>
        </w:rPr>
        <w:t>Қоршаған ортаны қорғау шеңберінде халықаралық ынтымақтастыққа қатысады.</w:t>
      </w:r>
    </w:p>
    <w:p w:rsidR="00D4112A" w:rsidRPr="006977BC" w:rsidRDefault="00D4112A" w:rsidP="00D4112A">
      <w:pPr>
        <w:tabs>
          <w:tab w:val="left" w:pos="426"/>
        </w:tabs>
        <w:jc w:val="both"/>
        <w:rPr>
          <w:sz w:val="28"/>
          <w:szCs w:val="28"/>
          <w:lang w:val="kk-KZ"/>
        </w:rPr>
      </w:pPr>
      <w:r w:rsidRPr="006977BC">
        <w:rPr>
          <w:sz w:val="28"/>
          <w:szCs w:val="28"/>
          <w:lang w:val="kk-KZ"/>
        </w:rPr>
        <w:t>Ал аймақ,аудан, ауыл шеңберінде жергілікті қоршаған ортаны қорғау органдары жұмыс істейді –  мысалы - ШҚО аймақтық қоршаған ортаны қорғау орталығы бар.</w:t>
      </w:r>
    </w:p>
    <w:p w:rsidR="00D4112A" w:rsidRPr="006977BC" w:rsidRDefault="00D4112A" w:rsidP="00D4112A">
      <w:pPr>
        <w:jc w:val="both"/>
        <w:rPr>
          <w:sz w:val="28"/>
          <w:szCs w:val="28"/>
          <w:lang w:val="kk-KZ"/>
        </w:rPr>
      </w:pPr>
      <w:r w:rsidRPr="006977BC">
        <w:rPr>
          <w:sz w:val="28"/>
          <w:szCs w:val="28"/>
          <w:lang w:val="kk-KZ"/>
        </w:rPr>
        <w:t>Экологиялық бағдарламалар- шараларды қаржыландыру көздері:</w:t>
      </w:r>
    </w:p>
    <w:p w:rsidR="00D4112A" w:rsidRPr="006977BC" w:rsidRDefault="00D4112A" w:rsidP="00D4112A">
      <w:pPr>
        <w:numPr>
          <w:ilvl w:val="6"/>
          <w:numId w:val="2"/>
        </w:numPr>
        <w:tabs>
          <w:tab w:val="clear" w:pos="5948"/>
        </w:tabs>
        <w:ind w:hanging="5664"/>
        <w:jc w:val="both"/>
        <w:rPr>
          <w:sz w:val="28"/>
          <w:szCs w:val="28"/>
          <w:lang w:val="kk-KZ"/>
        </w:rPr>
      </w:pPr>
      <w:r w:rsidRPr="006977BC">
        <w:rPr>
          <w:sz w:val="28"/>
          <w:szCs w:val="28"/>
          <w:lang w:val="kk-KZ"/>
        </w:rPr>
        <w:t>Республикалық және жергілікті бюджет;</w:t>
      </w:r>
    </w:p>
    <w:p w:rsidR="00D4112A" w:rsidRPr="006977BC" w:rsidRDefault="00D4112A" w:rsidP="00D4112A">
      <w:pPr>
        <w:numPr>
          <w:ilvl w:val="6"/>
          <w:numId w:val="2"/>
        </w:numPr>
        <w:tabs>
          <w:tab w:val="clear" w:pos="5948"/>
        </w:tabs>
        <w:ind w:hanging="5664"/>
        <w:jc w:val="both"/>
        <w:rPr>
          <w:sz w:val="28"/>
          <w:szCs w:val="28"/>
          <w:lang w:val="kk-KZ"/>
        </w:rPr>
      </w:pPr>
      <w:r w:rsidRPr="006977BC">
        <w:rPr>
          <w:sz w:val="28"/>
          <w:szCs w:val="28"/>
          <w:lang w:val="kk-KZ"/>
        </w:rPr>
        <w:t>Қоршаған ортаны қорғау қорларының қаржылары;</w:t>
      </w:r>
    </w:p>
    <w:p w:rsidR="00D4112A" w:rsidRPr="006977BC" w:rsidRDefault="00D4112A" w:rsidP="00D4112A">
      <w:pPr>
        <w:numPr>
          <w:ilvl w:val="6"/>
          <w:numId w:val="2"/>
        </w:numPr>
        <w:tabs>
          <w:tab w:val="clear" w:pos="5948"/>
        </w:tabs>
        <w:ind w:hanging="5664"/>
        <w:jc w:val="both"/>
        <w:rPr>
          <w:sz w:val="28"/>
          <w:szCs w:val="28"/>
          <w:lang w:val="kk-KZ"/>
        </w:rPr>
      </w:pPr>
      <w:r w:rsidRPr="006977BC">
        <w:rPr>
          <w:sz w:val="28"/>
          <w:szCs w:val="28"/>
          <w:lang w:val="kk-KZ"/>
        </w:rPr>
        <w:t>Экологиялық сақтандыру қаржылары;</w:t>
      </w:r>
    </w:p>
    <w:p w:rsidR="00D4112A" w:rsidRPr="006977BC" w:rsidRDefault="00D4112A" w:rsidP="00D4112A">
      <w:pPr>
        <w:numPr>
          <w:ilvl w:val="6"/>
          <w:numId w:val="2"/>
        </w:numPr>
        <w:tabs>
          <w:tab w:val="clear" w:pos="5948"/>
        </w:tabs>
        <w:ind w:hanging="5664"/>
        <w:jc w:val="both"/>
        <w:rPr>
          <w:sz w:val="28"/>
          <w:szCs w:val="28"/>
          <w:lang w:val="kk-KZ"/>
        </w:rPr>
      </w:pPr>
      <w:r w:rsidRPr="006977BC">
        <w:rPr>
          <w:sz w:val="28"/>
          <w:szCs w:val="28"/>
          <w:lang w:val="kk-KZ"/>
        </w:rPr>
        <w:t>Ерікті взностар;</w:t>
      </w:r>
    </w:p>
    <w:p w:rsidR="00D4112A" w:rsidRPr="006977BC" w:rsidRDefault="00D4112A" w:rsidP="00D4112A">
      <w:pPr>
        <w:numPr>
          <w:ilvl w:val="6"/>
          <w:numId w:val="2"/>
        </w:numPr>
        <w:tabs>
          <w:tab w:val="clear" w:pos="5948"/>
        </w:tabs>
        <w:ind w:hanging="5664"/>
        <w:jc w:val="both"/>
        <w:rPr>
          <w:sz w:val="28"/>
          <w:szCs w:val="28"/>
          <w:lang w:val="kk-KZ"/>
        </w:rPr>
      </w:pPr>
      <w:r w:rsidRPr="006977BC">
        <w:rPr>
          <w:sz w:val="28"/>
          <w:szCs w:val="28"/>
          <w:lang w:val="kk-KZ"/>
        </w:rPr>
        <w:t>Жеке меншік қаржы көздері;</w:t>
      </w:r>
    </w:p>
    <w:p w:rsidR="00D4112A" w:rsidRPr="006977BC" w:rsidRDefault="00D4112A" w:rsidP="00D4112A">
      <w:pPr>
        <w:jc w:val="both"/>
        <w:rPr>
          <w:sz w:val="28"/>
          <w:szCs w:val="28"/>
          <w:lang w:val="kk-KZ"/>
        </w:rPr>
      </w:pPr>
      <w:r w:rsidRPr="006977BC">
        <w:rPr>
          <w:sz w:val="28"/>
          <w:szCs w:val="28"/>
          <w:lang w:val="kk-KZ"/>
        </w:rPr>
        <w:t>Қоршаған ортаны қорғаудың экономикалық әдістері:</w:t>
      </w:r>
    </w:p>
    <w:p w:rsidR="00D4112A" w:rsidRPr="006977BC" w:rsidRDefault="00D4112A" w:rsidP="00D4112A">
      <w:pPr>
        <w:numPr>
          <w:ilvl w:val="6"/>
          <w:numId w:val="3"/>
        </w:numPr>
        <w:tabs>
          <w:tab w:val="clear" w:pos="5040"/>
          <w:tab w:val="num" w:pos="284"/>
        </w:tabs>
        <w:ind w:left="284" w:firstLine="0"/>
        <w:jc w:val="both"/>
        <w:rPr>
          <w:sz w:val="28"/>
          <w:szCs w:val="28"/>
          <w:lang w:val="kk-KZ"/>
        </w:rPr>
      </w:pPr>
      <w:r w:rsidRPr="006977BC">
        <w:rPr>
          <w:sz w:val="28"/>
          <w:szCs w:val="28"/>
          <w:lang w:val="kk-KZ"/>
        </w:rPr>
        <w:t>Қоршаған ортаны қорғауға байланысты іс-шараларды жоспарлау –қаржыландыру.</w:t>
      </w:r>
    </w:p>
    <w:p w:rsidR="00D4112A" w:rsidRPr="006977BC" w:rsidRDefault="00D4112A" w:rsidP="00D4112A">
      <w:pPr>
        <w:numPr>
          <w:ilvl w:val="6"/>
          <w:numId w:val="3"/>
        </w:numPr>
        <w:tabs>
          <w:tab w:val="clear" w:pos="5040"/>
          <w:tab w:val="num" w:pos="284"/>
        </w:tabs>
        <w:ind w:left="284" w:firstLine="0"/>
        <w:jc w:val="both"/>
        <w:rPr>
          <w:sz w:val="28"/>
          <w:szCs w:val="28"/>
          <w:lang w:val="kk-KZ"/>
        </w:rPr>
      </w:pPr>
      <w:r w:rsidRPr="006977BC">
        <w:rPr>
          <w:sz w:val="28"/>
          <w:szCs w:val="28"/>
          <w:lang w:val="kk-KZ"/>
        </w:rPr>
        <w:t>Табиғи ресурстарды қолданғаны үшін төлем (салық, басқа төлем түрлері)</w:t>
      </w:r>
    </w:p>
    <w:p w:rsidR="00D4112A" w:rsidRPr="006977BC" w:rsidRDefault="00D4112A" w:rsidP="00D4112A">
      <w:pPr>
        <w:numPr>
          <w:ilvl w:val="6"/>
          <w:numId w:val="3"/>
        </w:numPr>
        <w:tabs>
          <w:tab w:val="clear" w:pos="5040"/>
          <w:tab w:val="num" w:pos="284"/>
        </w:tabs>
        <w:ind w:left="284" w:firstLine="0"/>
        <w:jc w:val="both"/>
        <w:rPr>
          <w:sz w:val="28"/>
          <w:szCs w:val="28"/>
          <w:lang w:val="kk-KZ"/>
        </w:rPr>
      </w:pPr>
      <w:r w:rsidRPr="006977BC">
        <w:rPr>
          <w:sz w:val="28"/>
          <w:szCs w:val="28"/>
          <w:lang w:val="kk-KZ"/>
        </w:rPr>
        <w:t>Қоршаған ортаны қорғау қорларын құру(республикалық және жергілікті).</w:t>
      </w:r>
    </w:p>
    <w:p w:rsidR="00D4112A" w:rsidRPr="006977BC" w:rsidRDefault="00D4112A" w:rsidP="00D4112A">
      <w:pPr>
        <w:numPr>
          <w:ilvl w:val="6"/>
          <w:numId w:val="3"/>
        </w:numPr>
        <w:tabs>
          <w:tab w:val="clear" w:pos="5040"/>
          <w:tab w:val="num" w:pos="284"/>
        </w:tabs>
        <w:ind w:left="284" w:firstLine="0"/>
        <w:jc w:val="both"/>
        <w:rPr>
          <w:sz w:val="28"/>
          <w:szCs w:val="28"/>
          <w:lang w:val="kk-KZ"/>
        </w:rPr>
      </w:pPr>
      <w:r w:rsidRPr="006977BC">
        <w:rPr>
          <w:sz w:val="28"/>
          <w:szCs w:val="28"/>
          <w:lang w:val="kk-KZ"/>
        </w:rPr>
        <w:t>Қоршаған ортаны қорғауды экономикалық ынталандыру.</w:t>
      </w:r>
    </w:p>
    <w:p w:rsidR="00D4112A" w:rsidRPr="006977BC" w:rsidRDefault="00D4112A" w:rsidP="00D4112A">
      <w:pPr>
        <w:numPr>
          <w:ilvl w:val="6"/>
          <w:numId w:val="3"/>
        </w:numPr>
        <w:tabs>
          <w:tab w:val="clear" w:pos="5040"/>
          <w:tab w:val="num" w:pos="284"/>
        </w:tabs>
        <w:ind w:left="284" w:firstLine="0"/>
        <w:jc w:val="both"/>
        <w:rPr>
          <w:sz w:val="28"/>
          <w:szCs w:val="28"/>
          <w:lang w:val="kk-KZ"/>
        </w:rPr>
      </w:pPr>
      <w:r w:rsidRPr="006977BC">
        <w:rPr>
          <w:sz w:val="28"/>
          <w:szCs w:val="28"/>
          <w:lang w:val="kk-KZ"/>
        </w:rPr>
        <w:t>Экологиялық сақтандыру</w:t>
      </w:r>
    </w:p>
    <w:p w:rsidR="00D4112A" w:rsidRPr="006977BC" w:rsidRDefault="00D4112A" w:rsidP="00D4112A">
      <w:pPr>
        <w:rPr>
          <w:sz w:val="28"/>
          <w:szCs w:val="28"/>
          <w:lang w:val="kk-KZ"/>
        </w:rPr>
      </w:pPr>
      <w:r w:rsidRPr="006977BC">
        <w:rPr>
          <w:sz w:val="28"/>
          <w:szCs w:val="28"/>
          <w:lang w:val="kk-KZ"/>
        </w:rPr>
        <w:t>Қоршаған ортаны қорғауды экономикалық ынталандыру шаралары:</w:t>
      </w:r>
    </w:p>
    <w:p w:rsidR="00D4112A" w:rsidRPr="006977BC" w:rsidRDefault="00D4112A" w:rsidP="00D4112A">
      <w:pPr>
        <w:numPr>
          <w:ilvl w:val="6"/>
          <w:numId w:val="3"/>
        </w:numPr>
        <w:tabs>
          <w:tab w:val="clear" w:pos="5040"/>
          <w:tab w:val="num" w:pos="142"/>
        </w:tabs>
        <w:ind w:left="284" w:hanging="142"/>
        <w:rPr>
          <w:sz w:val="28"/>
          <w:szCs w:val="28"/>
          <w:lang w:val="kk-KZ"/>
        </w:rPr>
      </w:pPr>
      <w:r w:rsidRPr="006977BC">
        <w:rPr>
          <w:sz w:val="28"/>
          <w:szCs w:val="28"/>
          <w:lang w:val="kk-KZ"/>
        </w:rPr>
        <w:t>Экологиялық қауіпсіз технология енгізушілерге салықтық, басқа да жеңілдіктер жасау.</w:t>
      </w:r>
    </w:p>
    <w:p w:rsidR="00D4112A" w:rsidRPr="006977BC" w:rsidRDefault="00D4112A" w:rsidP="00D4112A">
      <w:pPr>
        <w:numPr>
          <w:ilvl w:val="6"/>
          <w:numId w:val="3"/>
        </w:numPr>
        <w:tabs>
          <w:tab w:val="clear" w:pos="5040"/>
          <w:tab w:val="num" w:pos="142"/>
        </w:tabs>
        <w:ind w:left="284" w:hanging="142"/>
        <w:rPr>
          <w:sz w:val="28"/>
          <w:szCs w:val="28"/>
          <w:lang w:val="kk-KZ"/>
        </w:rPr>
      </w:pPr>
      <w:r w:rsidRPr="006977BC">
        <w:rPr>
          <w:sz w:val="28"/>
          <w:szCs w:val="28"/>
          <w:lang w:val="kk-KZ"/>
        </w:rPr>
        <w:t>Экологиялық таза өнімге үстеме баға беру.</w:t>
      </w:r>
    </w:p>
    <w:p w:rsidR="00D4112A" w:rsidRPr="006977BC" w:rsidRDefault="00D4112A" w:rsidP="00D4112A">
      <w:pPr>
        <w:numPr>
          <w:ilvl w:val="6"/>
          <w:numId w:val="3"/>
        </w:numPr>
        <w:tabs>
          <w:tab w:val="clear" w:pos="5040"/>
          <w:tab w:val="num" w:pos="142"/>
        </w:tabs>
        <w:ind w:left="284" w:hanging="142"/>
        <w:rPr>
          <w:sz w:val="28"/>
          <w:szCs w:val="28"/>
          <w:lang w:val="kk-KZ"/>
        </w:rPr>
      </w:pPr>
      <w:r w:rsidRPr="006977BC">
        <w:rPr>
          <w:sz w:val="28"/>
          <w:szCs w:val="28"/>
          <w:lang w:val="kk-KZ"/>
        </w:rPr>
        <w:t>Экологиялық қауіпті өнімге арнайы салық салу.</w:t>
      </w:r>
    </w:p>
    <w:p w:rsidR="00D4112A" w:rsidRPr="006977BC" w:rsidRDefault="00D4112A" w:rsidP="00D4112A">
      <w:pPr>
        <w:numPr>
          <w:ilvl w:val="6"/>
          <w:numId w:val="3"/>
        </w:numPr>
        <w:tabs>
          <w:tab w:val="clear" w:pos="5040"/>
          <w:tab w:val="num" w:pos="142"/>
        </w:tabs>
        <w:ind w:left="284" w:hanging="142"/>
        <w:rPr>
          <w:sz w:val="28"/>
          <w:szCs w:val="28"/>
          <w:lang w:val="kk-KZ"/>
        </w:rPr>
      </w:pPr>
      <w:r w:rsidRPr="006977BC">
        <w:rPr>
          <w:sz w:val="28"/>
          <w:szCs w:val="28"/>
          <w:lang w:val="kk-KZ"/>
        </w:rPr>
        <w:t>Экологиялық талаптарды орындаушы кәсіпорындарға несие жеңілдіктерін ұсыну.</w:t>
      </w:r>
    </w:p>
    <w:p w:rsidR="00D4112A" w:rsidRPr="006977BC" w:rsidRDefault="00D4112A" w:rsidP="00D4112A">
      <w:pPr>
        <w:ind w:firstLine="720"/>
        <w:jc w:val="both"/>
        <w:rPr>
          <w:sz w:val="28"/>
          <w:szCs w:val="28"/>
          <w:lang w:val="kk-KZ"/>
        </w:rPr>
      </w:pPr>
      <w:r w:rsidRPr="006977BC">
        <w:rPr>
          <w:sz w:val="28"/>
          <w:szCs w:val="28"/>
          <w:lang w:val="kk-KZ"/>
        </w:rPr>
        <w:t xml:space="preserve">Табиғатты орынды пайдалану – бұл шаруашылықты жүргізудің оның энергетикалық және шикізаттық сарқылмастығына адамға биологиялық түр және саналы әлеуметтік тіршілік иесі ретінде қажетті мекендеу орталарының параметрлерін сақтаумен үйлесімділікте қол жеткізілетін жүйесі. Қазіргі экология қоршаған ортаны сақтау мен табиғи ресурстарды орынды пайдалану – табиғатты қорғау туралы кешенді ғылымның негізі болып табылады. Табиғи сиымдылықты азайтудың бірнеше бағыттары бар: </w:t>
      </w:r>
    </w:p>
    <w:p w:rsidR="00D4112A" w:rsidRPr="006977BC" w:rsidRDefault="00D4112A" w:rsidP="00D4112A">
      <w:pPr>
        <w:numPr>
          <w:ilvl w:val="0"/>
          <w:numId w:val="1"/>
        </w:numPr>
        <w:tabs>
          <w:tab w:val="clear" w:pos="2062"/>
          <w:tab w:val="num" w:pos="0"/>
        </w:tabs>
        <w:ind w:left="0" w:firstLine="851"/>
        <w:jc w:val="both"/>
        <w:rPr>
          <w:sz w:val="28"/>
          <w:szCs w:val="28"/>
          <w:lang w:val="kk-KZ"/>
        </w:rPr>
      </w:pPr>
      <w:r w:rsidRPr="006977BC">
        <w:rPr>
          <w:sz w:val="28"/>
          <w:szCs w:val="28"/>
          <w:lang w:val="kk-KZ"/>
        </w:rPr>
        <w:lastRenderedPageBreak/>
        <w:t>экологиялық зиянды өнімдеоді жою мен қалдықты өнімдері көп өндіріс орындарының санын азайту арқылы өндіріс салаларын өзгерту;</w:t>
      </w:r>
    </w:p>
    <w:p w:rsidR="00D4112A" w:rsidRPr="006977BC" w:rsidRDefault="00D4112A" w:rsidP="00D4112A">
      <w:pPr>
        <w:numPr>
          <w:ilvl w:val="0"/>
          <w:numId w:val="1"/>
        </w:numPr>
        <w:tabs>
          <w:tab w:val="clear" w:pos="2062"/>
          <w:tab w:val="num" w:pos="0"/>
        </w:tabs>
        <w:ind w:left="0" w:firstLine="851"/>
        <w:jc w:val="both"/>
        <w:rPr>
          <w:sz w:val="28"/>
          <w:szCs w:val="28"/>
          <w:lang w:val="kk-KZ"/>
        </w:rPr>
      </w:pPr>
      <w:r w:rsidRPr="006977BC">
        <w:rPr>
          <w:sz w:val="28"/>
          <w:szCs w:val="28"/>
          <w:lang w:val="kk-KZ"/>
        </w:rPr>
        <w:t>екінші реттік шикізаттарды барынша қолдану үшін әр түрлі өндірістердібіріктіру, материалдық шикізаттар, өнімдер мен қалдықтар ағындары  тұйықталған өндіріс бірлестіктерін құру;</w:t>
      </w:r>
    </w:p>
    <w:p w:rsidR="00D4112A" w:rsidRPr="006977BC" w:rsidRDefault="00D4112A" w:rsidP="00D4112A">
      <w:pPr>
        <w:numPr>
          <w:ilvl w:val="0"/>
          <w:numId w:val="1"/>
        </w:numPr>
        <w:tabs>
          <w:tab w:val="clear" w:pos="2062"/>
          <w:tab w:val="num" w:pos="0"/>
        </w:tabs>
        <w:ind w:left="0" w:firstLine="851"/>
        <w:jc w:val="both"/>
        <w:rPr>
          <w:sz w:val="28"/>
          <w:szCs w:val="28"/>
          <w:lang w:val="kk-KZ"/>
        </w:rPr>
      </w:pPr>
      <w:r w:rsidRPr="006977BC">
        <w:rPr>
          <w:sz w:val="28"/>
          <w:szCs w:val="28"/>
          <w:lang w:val="kk-KZ"/>
        </w:rPr>
        <w:t>ресурс үнемдейтін және қалдығы аз жаңа технологияларды қолдану арқылы ескі өндіріс технологияларын ауыстыру;</w:t>
      </w:r>
    </w:p>
    <w:p w:rsidR="00D4112A" w:rsidRPr="006977BC" w:rsidRDefault="00D4112A" w:rsidP="00D4112A">
      <w:pPr>
        <w:numPr>
          <w:ilvl w:val="0"/>
          <w:numId w:val="1"/>
        </w:numPr>
        <w:tabs>
          <w:tab w:val="clear" w:pos="2062"/>
          <w:tab w:val="num" w:pos="0"/>
        </w:tabs>
        <w:ind w:left="0" w:firstLine="851"/>
        <w:jc w:val="both"/>
        <w:rPr>
          <w:sz w:val="28"/>
          <w:szCs w:val="28"/>
          <w:lang w:val="kk-KZ"/>
        </w:rPr>
      </w:pPr>
      <w:r w:rsidRPr="006977BC">
        <w:rPr>
          <w:sz w:val="28"/>
          <w:szCs w:val="28"/>
          <w:lang w:val="kk-KZ"/>
        </w:rPr>
        <w:t>өндірістік циклге ескіргеннен кейін қайтып келу мүмкіншілігі бар сапасы жоғары жаңа өнімдер жасап шығару;</w:t>
      </w:r>
    </w:p>
    <w:p w:rsidR="00D4112A" w:rsidRPr="006977BC" w:rsidRDefault="00D4112A" w:rsidP="00D4112A">
      <w:pPr>
        <w:numPr>
          <w:ilvl w:val="0"/>
          <w:numId w:val="1"/>
        </w:numPr>
        <w:tabs>
          <w:tab w:val="clear" w:pos="2062"/>
          <w:tab w:val="num" w:pos="0"/>
        </w:tabs>
        <w:ind w:left="0" w:firstLine="851"/>
        <w:jc w:val="both"/>
        <w:rPr>
          <w:sz w:val="28"/>
          <w:szCs w:val="28"/>
          <w:lang w:val="kk-KZ"/>
        </w:rPr>
      </w:pPr>
      <w:r w:rsidRPr="006977BC">
        <w:rPr>
          <w:sz w:val="28"/>
          <w:szCs w:val="28"/>
          <w:lang w:val="kk-KZ"/>
        </w:rPr>
        <w:t>қалдықтарды жою, тазарту, залалсыздандыру технологияларын жақсарту.</w:t>
      </w:r>
    </w:p>
    <w:p w:rsidR="00D4112A" w:rsidRPr="006977BC" w:rsidRDefault="00D4112A" w:rsidP="00D4112A">
      <w:pPr>
        <w:ind w:firstLine="720"/>
        <w:jc w:val="both"/>
        <w:rPr>
          <w:sz w:val="28"/>
          <w:szCs w:val="28"/>
          <w:lang w:val="kk-KZ"/>
        </w:rPr>
      </w:pPr>
      <w:r w:rsidRPr="006977BC">
        <w:rPr>
          <w:sz w:val="28"/>
          <w:szCs w:val="28"/>
          <w:lang w:val="kk-KZ"/>
        </w:rPr>
        <w:t>Өндірістің табиғи сиымдылығын азайту үшін осы шаралардың барлығын толық түрде қолдану керек.</w:t>
      </w:r>
    </w:p>
    <w:p w:rsidR="00D4112A" w:rsidRPr="006977BC" w:rsidRDefault="00D4112A" w:rsidP="00D4112A">
      <w:pPr>
        <w:ind w:firstLine="720"/>
        <w:jc w:val="both"/>
        <w:rPr>
          <w:sz w:val="28"/>
          <w:szCs w:val="28"/>
          <w:lang w:val="kk-KZ"/>
        </w:rPr>
      </w:pPr>
      <w:r w:rsidRPr="006977BC">
        <w:rPr>
          <w:sz w:val="28"/>
          <w:szCs w:val="28"/>
          <w:lang w:val="kk-KZ"/>
        </w:rPr>
        <w:t>Мемлекеттік экологиялық саясаттың негізгі құралы деп экологиялық заңдылықты түсінеміз.</w:t>
      </w:r>
    </w:p>
    <w:p w:rsidR="00D4112A" w:rsidRPr="006977BC" w:rsidRDefault="00D4112A" w:rsidP="00D4112A">
      <w:pPr>
        <w:ind w:firstLine="720"/>
        <w:jc w:val="both"/>
        <w:rPr>
          <w:sz w:val="28"/>
          <w:szCs w:val="28"/>
          <w:lang w:val="kk-KZ"/>
        </w:rPr>
      </w:pPr>
      <w:r w:rsidRPr="006977BC">
        <w:rPr>
          <w:sz w:val="28"/>
          <w:szCs w:val="28"/>
          <w:lang w:val="kk-KZ"/>
        </w:rPr>
        <w:t>Қазіргі кезеңде экономикалық реформаларды жүзеге асыру барысында экологиялық факторларды ескермей әлеуметтік – экономикалық міндеттерді жүзеге асыру мүмкін емес. Адамның жақсы өмір сүруі үшін ресурстарды тиімді пайдалануға мүмкіндік беретін дамыған технологияларды талап етеді.</w:t>
      </w:r>
    </w:p>
    <w:p w:rsidR="00D4112A" w:rsidRDefault="00D4112A" w:rsidP="00D4112A">
      <w:pPr>
        <w:tabs>
          <w:tab w:val="left" w:pos="3285"/>
          <w:tab w:val="center" w:pos="5620"/>
        </w:tabs>
        <w:ind w:firstLine="454"/>
        <w:rPr>
          <w:sz w:val="28"/>
          <w:szCs w:val="28"/>
          <w:lang w:val="kk-KZ"/>
        </w:rPr>
      </w:pPr>
    </w:p>
    <w:p w:rsidR="0021052D" w:rsidRPr="00D4112A" w:rsidRDefault="0021052D">
      <w:pPr>
        <w:rPr>
          <w:lang w:val="kk-KZ"/>
        </w:rPr>
      </w:pPr>
      <w:bookmarkStart w:id="0" w:name="_GoBack"/>
      <w:bookmarkEnd w:id="0"/>
    </w:p>
    <w:sectPr w:rsidR="0021052D" w:rsidRPr="00D411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418C0"/>
    <w:multiLevelType w:val="multilevel"/>
    <w:tmpl w:val="3808D38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242547A3"/>
    <w:multiLevelType w:val="multilevel"/>
    <w:tmpl w:val="F7D8E3F6"/>
    <w:lvl w:ilvl="0">
      <w:start w:val="2"/>
      <w:numFmt w:val="bullet"/>
      <w:lvlText w:val="-"/>
      <w:lvlJc w:val="left"/>
      <w:pPr>
        <w:tabs>
          <w:tab w:val="num" w:pos="2062"/>
        </w:tabs>
        <w:ind w:left="2062" w:hanging="900"/>
      </w:pPr>
      <w:rPr>
        <w:rFonts w:hint="default"/>
      </w:rPr>
    </w:lvl>
    <w:lvl w:ilvl="1">
      <w:start w:val="1"/>
      <w:numFmt w:val="bullet"/>
      <w:lvlText w:val="o"/>
      <w:lvlJc w:val="left"/>
      <w:pPr>
        <w:tabs>
          <w:tab w:val="num" w:pos="1894"/>
        </w:tabs>
        <w:ind w:left="1894" w:hanging="360"/>
      </w:pPr>
      <w:rPr>
        <w:rFonts w:ascii="Courier New" w:hAnsi="Courier New" w:hint="default"/>
      </w:rPr>
    </w:lvl>
    <w:lvl w:ilvl="2">
      <w:start w:val="1"/>
      <w:numFmt w:val="bullet"/>
      <w:lvlText w:val=""/>
      <w:lvlJc w:val="left"/>
      <w:pPr>
        <w:tabs>
          <w:tab w:val="num" w:pos="2614"/>
        </w:tabs>
        <w:ind w:left="2614" w:hanging="360"/>
      </w:pPr>
      <w:rPr>
        <w:rFonts w:ascii="Wingdings" w:hAnsi="Wingdings" w:hint="default"/>
      </w:rPr>
    </w:lvl>
    <w:lvl w:ilvl="3">
      <w:start w:val="1"/>
      <w:numFmt w:val="bullet"/>
      <w:lvlText w:val=""/>
      <w:lvlJc w:val="left"/>
      <w:pPr>
        <w:tabs>
          <w:tab w:val="num" w:pos="3334"/>
        </w:tabs>
        <w:ind w:left="3334" w:hanging="360"/>
      </w:pPr>
      <w:rPr>
        <w:rFonts w:ascii="Symbol" w:hAnsi="Symbol" w:hint="default"/>
      </w:rPr>
    </w:lvl>
    <w:lvl w:ilvl="4">
      <w:start w:val="1"/>
      <w:numFmt w:val="bullet"/>
      <w:lvlText w:val="o"/>
      <w:lvlJc w:val="left"/>
      <w:pPr>
        <w:tabs>
          <w:tab w:val="num" w:pos="4054"/>
        </w:tabs>
        <w:ind w:left="4054" w:hanging="360"/>
      </w:pPr>
      <w:rPr>
        <w:rFonts w:ascii="Courier New" w:hAnsi="Courier New" w:hint="default"/>
      </w:rPr>
    </w:lvl>
    <w:lvl w:ilvl="5">
      <w:start w:val="1"/>
      <w:numFmt w:val="bullet"/>
      <w:lvlText w:val=""/>
      <w:lvlJc w:val="left"/>
      <w:pPr>
        <w:tabs>
          <w:tab w:val="num" w:pos="4774"/>
        </w:tabs>
        <w:ind w:left="4774" w:hanging="360"/>
      </w:pPr>
      <w:rPr>
        <w:rFonts w:ascii="Wingdings" w:hAnsi="Wingdings" w:hint="default"/>
      </w:rPr>
    </w:lvl>
    <w:lvl w:ilvl="6">
      <w:start w:val="1"/>
      <w:numFmt w:val="bullet"/>
      <w:lvlText w:val=""/>
      <w:lvlJc w:val="left"/>
      <w:pPr>
        <w:tabs>
          <w:tab w:val="num" w:pos="5494"/>
        </w:tabs>
        <w:ind w:left="5494" w:hanging="360"/>
      </w:pPr>
      <w:rPr>
        <w:rFonts w:ascii="Symbol" w:hAnsi="Symbol" w:hint="default"/>
      </w:rPr>
    </w:lvl>
    <w:lvl w:ilvl="7">
      <w:start w:val="1"/>
      <w:numFmt w:val="bullet"/>
      <w:lvlText w:val="o"/>
      <w:lvlJc w:val="left"/>
      <w:pPr>
        <w:tabs>
          <w:tab w:val="num" w:pos="6214"/>
        </w:tabs>
        <w:ind w:left="6214" w:hanging="360"/>
      </w:pPr>
      <w:rPr>
        <w:rFonts w:ascii="Courier New" w:hAnsi="Courier New" w:hint="default"/>
      </w:rPr>
    </w:lvl>
    <w:lvl w:ilvl="8">
      <w:start w:val="1"/>
      <w:numFmt w:val="bullet"/>
      <w:lvlText w:val=""/>
      <w:lvlJc w:val="left"/>
      <w:pPr>
        <w:tabs>
          <w:tab w:val="num" w:pos="6934"/>
        </w:tabs>
        <w:ind w:left="6934" w:hanging="360"/>
      </w:pPr>
      <w:rPr>
        <w:rFonts w:ascii="Wingdings" w:hAnsi="Wingdings" w:hint="default"/>
      </w:rPr>
    </w:lvl>
  </w:abstractNum>
  <w:abstractNum w:abstractNumId="2">
    <w:nsid w:val="66E47C4E"/>
    <w:multiLevelType w:val="hybridMultilevel"/>
    <w:tmpl w:val="4448D4C8"/>
    <w:lvl w:ilvl="0" w:tplc="4226097A">
      <w:start w:val="1"/>
      <w:numFmt w:val="decimal"/>
      <w:lvlText w:val="%1)"/>
      <w:lvlJc w:val="left"/>
      <w:pPr>
        <w:tabs>
          <w:tab w:val="num" w:pos="2520"/>
        </w:tabs>
        <w:ind w:left="25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73334673"/>
    <w:multiLevelType w:val="multilevel"/>
    <w:tmpl w:val="E70E9170"/>
    <w:lvl w:ilvl="0">
      <w:start w:val="1"/>
      <w:numFmt w:val="decimal"/>
      <w:lvlText w:val="%1."/>
      <w:lvlJc w:val="left"/>
      <w:pPr>
        <w:tabs>
          <w:tab w:val="num" w:pos="1808"/>
        </w:tabs>
        <w:ind w:left="1808" w:hanging="360"/>
      </w:pPr>
    </w:lvl>
    <w:lvl w:ilvl="1">
      <w:start w:val="1"/>
      <w:numFmt w:val="lowerLetter"/>
      <w:lvlText w:val="%2."/>
      <w:lvlJc w:val="left"/>
      <w:pPr>
        <w:tabs>
          <w:tab w:val="num" w:pos="2348"/>
        </w:tabs>
        <w:ind w:left="2348" w:hanging="360"/>
      </w:pPr>
    </w:lvl>
    <w:lvl w:ilvl="2">
      <w:start w:val="1"/>
      <w:numFmt w:val="lowerRoman"/>
      <w:lvlText w:val="%3."/>
      <w:lvlJc w:val="right"/>
      <w:pPr>
        <w:tabs>
          <w:tab w:val="num" w:pos="3068"/>
        </w:tabs>
        <w:ind w:left="3068" w:hanging="180"/>
      </w:pPr>
    </w:lvl>
    <w:lvl w:ilvl="3">
      <w:start w:val="1"/>
      <w:numFmt w:val="decimal"/>
      <w:lvlText w:val="%4."/>
      <w:lvlJc w:val="left"/>
      <w:pPr>
        <w:tabs>
          <w:tab w:val="num" w:pos="3621"/>
        </w:tabs>
        <w:ind w:left="3621" w:hanging="360"/>
      </w:pPr>
    </w:lvl>
    <w:lvl w:ilvl="4">
      <w:start w:val="1"/>
      <w:numFmt w:val="lowerLetter"/>
      <w:lvlText w:val="%5."/>
      <w:lvlJc w:val="left"/>
      <w:pPr>
        <w:tabs>
          <w:tab w:val="num" w:pos="4508"/>
        </w:tabs>
        <w:ind w:left="4508" w:hanging="360"/>
      </w:pPr>
    </w:lvl>
    <w:lvl w:ilvl="5">
      <w:start w:val="1"/>
      <w:numFmt w:val="lowerRoman"/>
      <w:lvlText w:val="%6."/>
      <w:lvlJc w:val="right"/>
      <w:pPr>
        <w:tabs>
          <w:tab w:val="num" w:pos="5228"/>
        </w:tabs>
        <w:ind w:left="5228" w:hanging="180"/>
      </w:pPr>
    </w:lvl>
    <w:lvl w:ilvl="6">
      <w:start w:val="1"/>
      <w:numFmt w:val="decimal"/>
      <w:lvlText w:val="%7."/>
      <w:lvlJc w:val="left"/>
      <w:pPr>
        <w:tabs>
          <w:tab w:val="num" w:pos="5948"/>
        </w:tabs>
        <w:ind w:left="5948" w:hanging="360"/>
      </w:pPr>
    </w:lvl>
    <w:lvl w:ilvl="7">
      <w:start w:val="1"/>
      <w:numFmt w:val="lowerLetter"/>
      <w:lvlText w:val="%8."/>
      <w:lvlJc w:val="left"/>
      <w:pPr>
        <w:tabs>
          <w:tab w:val="num" w:pos="6668"/>
        </w:tabs>
        <w:ind w:left="6668" w:hanging="360"/>
      </w:pPr>
    </w:lvl>
    <w:lvl w:ilvl="8">
      <w:start w:val="1"/>
      <w:numFmt w:val="lowerRoman"/>
      <w:lvlText w:val="%9."/>
      <w:lvlJc w:val="right"/>
      <w:pPr>
        <w:tabs>
          <w:tab w:val="num" w:pos="7388"/>
        </w:tabs>
        <w:ind w:left="7388"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757"/>
    <w:rsid w:val="0021052D"/>
    <w:rsid w:val="00561757"/>
    <w:rsid w:val="00D411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12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12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757</Words>
  <Characters>4321</Characters>
  <Application>Microsoft Office Word</Application>
  <DocSecurity>0</DocSecurity>
  <Lines>36</Lines>
  <Paragraphs>10</Paragraphs>
  <ScaleCrop>false</ScaleCrop>
  <Company>Microsoft</Company>
  <LinksUpToDate>false</LinksUpToDate>
  <CharactersWithSpaces>5068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2</cp:revision>
  <dcterms:created xsi:type="dcterms:W3CDTF">2020-08-24T15:59:00Z</dcterms:created>
  <dcterms:modified xsi:type="dcterms:W3CDTF">2020-08-24T15:59:00Z</dcterms:modified>
</cp:coreProperties>
</file>